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8719" w14:textId="77777777" w:rsidR="000D7E68" w:rsidRPr="00DE071B" w:rsidRDefault="000D7E68" w:rsidP="0089413D">
      <w:pPr>
        <w:widowControl/>
        <w:jc w:val="center"/>
        <w:rPr>
          <w:rFonts w:asciiTheme="majorEastAsia" w:eastAsiaTheme="majorEastAsia" w:hAnsiTheme="majorEastAsia"/>
          <w:b/>
          <w:sz w:val="24"/>
          <w:szCs w:val="26"/>
        </w:rPr>
      </w:pPr>
      <w:r w:rsidRPr="00DE071B">
        <w:rPr>
          <w:rFonts w:asciiTheme="majorEastAsia" w:eastAsiaTheme="majorEastAsia" w:hAnsiTheme="majorEastAsia" w:hint="eastAsia"/>
          <w:b/>
          <w:sz w:val="24"/>
          <w:szCs w:val="26"/>
        </w:rPr>
        <w:t>市民や企業</w:t>
      </w:r>
      <w:r w:rsidR="000E4C4A" w:rsidRPr="00DE071B">
        <w:rPr>
          <w:rFonts w:asciiTheme="majorEastAsia" w:eastAsiaTheme="majorEastAsia" w:hAnsiTheme="majorEastAsia" w:hint="eastAsia"/>
          <w:b/>
          <w:sz w:val="24"/>
          <w:szCs w:val="26"/>
        </w:rPr>
        <w:t>等</w:t>
      </w:r>
      <w:r w:rsidRPr="00DE071B">
        <w:rPr>
          <w:rFonts w:asciiTheme="majorEastAsia" w:eastAsiaTheme="majorEastAsia" w:hAnsiTheme="majorEastAsia" w:hint="eastAsia"/>
          <w:b/>
          <w:sz w:val="24"/>
          <w:szCs w:val="26"/>
        </w:rPr>
        <w:t>が主催されるイベント等の開催について（お願い）</w:t>
      </w:r>
    </w:p>
    <w:p w14:paraId="5AAC9396" w14:textId="77777777" w:rsidR="000D7E68" w:rsidRPr="00DE071B" w:rsidRDefault="000D7E68" w:rsidP="00DE071B">
      <w:pPr>
        <w:widowControl/>
        <w:spacing w:line="280" w:lineRule="exact"/>
        <w:jc w:val="left"/>
        <w:rPr>
          <w:sz w:val="20"/>
          <w:szCs w:val="20"/>
        </w:rPr>
      </w:pPr>
    </w:p>
    <w:p w14:paraId="29A6C29A" w14:textId="77777777" w:rsidR="000E4C4A" w:rsidRPr="00DE071B" w:rsidRDefault="000D7E68" w:rsidP="00DE071B">
      <w:pPr>
        <w:widowControl/>
        <w:spacing w:line="280" w:lineRule="exact"/>
        <w:ind w:firstLineChars="100" w:firstLine="200"/>
        <w:jc w:val="left"/>
        <w:rPr>
          <w:sz w:val="20"/>
          <w:szCs w:val="20"/>
        </w:rPr>
      </w:pPr>
      <w:r w:rsidRPr="00DE071B">
        <w:rPr>
          <w:rFonts w:hint="eastAsia"/>
          <w:sz w:val="20"/>
          <w:szCs w:val="20"/>
        </w:rPr>
        <w:t>広島市は、</w:t>
      </w:r>
      <w:r w:rsidR="000E4C4A" w:rsidRPr="00DE071B">
        <w:rPr>
          <w:rFonts w:hint="eastAsia"/>
          <w:sz w:val="20"/>
          <w:szCs w:val="20"/>
        </w:rPr>
        <w:t>新型コロナウイルス感染症の</w:t>
      </w:r>
      <w:r w:rsidR="00C63FF1" w:rsidRPr="00DE071B">
        <w:rPr>
          <w:rFonts w:hint="eastAsia"/>
          <w:sz w:val="20"/>
          <w:szCs w:val="20"/>
        </w:rPr>
        <w:t>感染</w:t>
      </w:r>
      <w:r w:rsidR="000E4C4A" w:rsidRPr="00DE071B">
        <w:rPr>
          <w:rFonts w:hint="eastAsia"/>
          <w:sz w:val="20"/>
          <w:szCs w:val="20"/>
        </w:rPr>
        <w:t>拡大防止のため、</w:t>
      </w:r>
      <w:r w:rsidRPr="00DE071B">
        <w:rPr>
          <w:rFonts w:hint="eastAsia"/>
          <w:sz w:val="20"/>
          <w:szCs w:val="20"/>
        </w:rPr>
        <w:t>令和２年</w:t>
      </w:r>
      <w:r w:rsidR="002F4040">
        <w:rPr>
          <w:rFonts w:hint="eastAsia"/>
          <w:sz w:val="20"/>
          <w:szCs w:val="20"/>
        </w:rPr>
        <w:t>１１</w:t>
      </w:r>
      <w:r w:rsidRPr="00DE071B">
        <w:rPr>
          <w:rFonts w:hint="eastAsia"/>
          <w:sz w:val="20"/>
          <w:szCs w:val="20"/>
        </w:rPr>
        <w:t>月</w:t>
      </w:r>
      <w:r w:rsidR="002F4040">
        <w:rPr>
          <w:rFonts w:hint="eastAsia"/>
          <w:sz w:val="20"/>
          <w:szCs w:val="20"/>
        </w:rPr>
        <w:t>３０</w:t>
      </w:r>
      <w:r w:rsidRPr="00DE071B">
        <w:rPr>
          <w:rFonts w:hint="eastAsia"/>
          <w:sz w:val="20"/>
          <w:szCs w:val="20"/>
        </w:rPr>
        <w:t>日に</w:t>
      </w:r>
      <w:r w:rsidR="00284D33" w:rsidRPr="00DE071B">
        <w:rPr>
          <w:rFonts w:hint="eastAsia"/>
          <w:sz w:val="20"/>
          <w:szCs w:val="20"/>
        </w:rPr>
        <w:t>下記のとおり</w:t>
      </w:r>
      <w:r w:rsidR="00D04DCB" w:rsidRPr="00DE071B">
        <w:rPr>
          <w:rFonts w:hint="eastAsia"/>
          <w:sz w:val="20"/>
          <w:szCs w:val="20"/>
        </w:rPr>
        <w:t>「広島市主催のイベント等の開催に関する基本方針」を</w:t>
      </w:r>
      <w:r w:rsidR="00530CAE" w:rsidRPr="00DE071B">
        <w:rPr>
          <w:rFonts w:hint="eastAsia"/>
          <w:sz w:val="20"/>
          <w:szCs w:val="20"/>
        </w:rPr>
        <w:t>改訂</w:t>
      </w:r>
      <w:r w:rsidR="00D04DCB" w:rsidRPr="00DE071B">
        <w:rPr>
          <w:rFonts w:hint="eastAsia"/>
          <w:sz w:val="20"/>
          <w:szCs w:val="20"/>
        </w:rPr>
        <w:t>しました。</w:t>
      </w:r>
    </w:p>
    <w:p w14:paraId="7D845101" w14:textId="77777777" w:rsidR="000D7E68" w:rsidRPr="00DE071B" w:rsidRDefault="00354951" w:rsidP="00DE071B">
      <w:pPr>
        <w:widowControl/>
        <w:spacing w:line="280" w:lineRule="exact"/>
        <w:ind w:right="-1" w:firstLineChars="100" w:firstLine="200"/>
        <w:jc w:val="left"/>
        <w:rPr>
          <w:sz w:val="20"/>
          <w:szCs w:val="20"/>
        </w:rPr>
      </w:pPr>
      <w:r w:rsidRPr="00DE071B">
        <w:rPr>
          <w:rFonts w:hint="eastAsia"/>
          <w:sz w:val="20"/>
          <w:szCs w:val="20"/>
        </w:rPr>
        <w:t>本年</w:t>
      </w:r>
      <w:r w:rsidR="002F4040">
        <w:rPr>
          <w:rFonts w:hint="eastAsia"/>
          <w:sz w:val="20"/>
          <w:szCs w:val="20"/>
        </w:rPr>
        <w:t>１２</w:t>
      </w:r>
      <w:r w:rsidRPr="00DE071B">
        <w:rPr>
          <w:rFonts w:hint="eastAsia"/>
          <w:sz w:val="20"/>
          <w:szCs w:val="20"/>
        </w:rPr>
        <w:t>月</w:t>
      </w:r>
      <w:r w:rsidR="004F11E1" w:rsidRPr="00DE071B">
        <w:rPr>
          <w:rFonts w:hint="eastAsia"/>
          <w:sz w:val="20"/>
          <w:szCs w:val="20"/>
        </w:rPr>
        <w:t>１日から</w:t>
      </w:r>
      <w:r w:rsidR="002F4040">
        <w:rPr>
          <w:rFonts w:hint="eastAsia"/>
          <w:sz w:val="20"/>
          <w:szCs w:val="20"/>
        </w:rPr>
        <w:t>当面</w:t>
      </w:r>
      <w:r w:rsidRPr="00DE071B">
        <w:rPr>
          <w:rFonts w:hint="eastAsia"/>
          <w:sz w:val="20"/>
          <w:szCs w:val="20"/>
        </w:rPr>
        <w:t>の間、</w:t>
      </w:r>
      <w:r w:rsidR="000D7E68" w:rsidRPr="00DE071B">
        <w:rPr>
          <w:rFonts w:hint="eastAsia"/>
          <w:sz w:val="20"/>
          <w:szCs w:val="20"/>
        </w:rPr>
        <w:t>広島市主催のイベント等の開催の可否、イベントを開催する場合の感染予防対策について</w:t>
      </w:r>
      <w:r w:rsidR="00D04DCB" w:rsidRPr="00DE071B">
        <w:rPr>
          <w:rFonts w:hint="eastAsia"/>
          <w:sz w:val="20"/>
          <w:szCs w:val="20"/>
        </w:rPr>
        <w:t>は、この基本方針のとおり取り扱います</w:t>
      </w:r>
      <w:r w:rsidR="000D7E68" w:rsidRPr="00DE071B">
        <w:rPr>
          <w:rFonts w:hint="eastAsia"/>
          <w:sz w:val="20"/>
          <w:szCs w:val="20"/>
        </w:rPr>
        <w:t>。</w:t>
      </w:r>
    </w:p>
    <w:p w14:paraId="58248301" w14:textId="77777777" w:rsidR="00DF7A6E" w:rsidRPr="00DE071B" w:rsidRDefault="000D7E68" w:rsidP="00DE071B">
      <w:pPr>
        <w:widowControl/>
        <w:spacing w:line="280" w:lineRule="exact"/>
        <w:ind w:right="-1" w:firstLineChars="100" w:firstLine="200"/>
        <w:jc w:val="left"/>
        <w:rPr>
          <w:sz w:val="20"/>
          <w:szCs w:val="20"/>
          <w:u w:val="single"/>
        </w:rPr>
      </w:pPr>
      <w:r w:rsidRPr="00DE071B">
        <w:rPr>
          <w:rFonts w:hint="eastAsia"/>
          <w:sz w:val="20"/>
          <w:szCs w:val="20"/>
        </w:rPr>
        <w:t>つきましては、市民や企業</w:t>
      </w:r>
      <w:r w:rsidR="00C63FF1" w:rsidRPr="00DE071B">
        <w:rPr>
          <w:rFonts w:hint="eastAsia"/>
          <w:sz w:val="20"/>
          <w:szCs w:val="20"/>
        </w:rPr>
        <w:t>等</w:t>
      </w:r>
      <w:r w:rsidR="000E4C4A" w:rsidRPr="00DE071B">
        <w:rPr>
          <w:rFonts w:hint="eastAsia"/>
          <w:sz w:val="20"/>
          <w:szCs w:val="20"/>
        </w:rPr>
        <w:t>の皆様</w:t>
      </w:r>
      <w:r w:rsidRPr="00DE071B">
        <w:rPr>
          <w:rFonts w:hint="eastAsia"/>
          <w:sz w:val="20"/>
          <w:szCs w:val="20"/>
        </w:rPr>
        <w:t>におかれましても、感染拡大防止のため、</w:t>
      </w:r>
      <w:r w:rsidR="00D04DCB" w:rsidRPr="00DE071B">
        <w:rPr>
          <w:rFonts w:hint="eastAsia"/>
          <w:sz w:val="20"/>
          <w:szCs w:val="20"/>
          <w:u w:val="single"/>
        </w:rPr>
        <w:t>主催されるイベント等につ</w:t>
      </w:r>
      <w:r w:rsidR="00C63FF1" w:rsidRPr="00DE071B">
        <w:rPr>
          <w:rFonts w:hint="eastAsia"/>
          <w:sz w:val="20"/>
          <w:szCs w:val="20"/>
          <w:u w:val="single"/>
        </w:rPr>
        <w:t>きまして</w:t>
      </w:r>
      <w:r w:rsidR="00D04DCB" w:rsidRPr="00DE071B">
        <w:rPr>
          <w:rFonts w:hint="eastAsia"/>
          <w:sz w:val="20"/>
          <w:szCs w:val="20"/>
          <w:u w:val="single"/>
        </w:rPr>
        <w:t>、この基本方針に準じた取り扱いをしていただきますよう、御協力をお願いいたします。</w:t>
      </w:r>
    </w:p>
    <w:p w14:paraId="0BC2B015" w14:textId="77777777" w:rsidR="00DF7A6E" w:rsidRPr="00DE071B" w:rsidRDefault="00DF7A6E" w:rsidP="00DE071B">
      <w:pPr>
        <w:widowControl/>
        <w:spacing w:line="280" w:lineRule="exact"/>
        <w:ind w:right="-1" w:firstLineChars="100" w:firstLine="200"/>
        <w:jc w:val="left"/>
        <w:rPr>
          <w:sz w:val="20"/>
          <w:szCs w:val="20"/>
        </w:rPr>
      </w:pPr>
      <w:r w:rsidRPr="00DE071B">
        <w:rPr>
          <w:rFonts w:hint="eastAsia"/>
          <w:sz w:val="20"/>
          <w:szCs w:val="20"/>
        </w:rPr>
        <w:t>なお、高齢者いきいき活動ポイント事業の対象活動につきましても、同様に基本方針に準じた取り扱いをしていただきますよう、御協力をお願いいたします。</w:t>
      </w:r>
    </w:p>
    <w:p w14:paraId="46E9CCA0" w14:textId="77777777" w:rsidR="00DF7A6E" w:rsidRPr="00DE071B" w:rsidRDefault="00DF7A6E" w:rsidP="00DE071B">
      <w:pPr>
        <w:widowControl/>
        <w:spacing w:line="280" w:lineRule="exact"/>
        <w:ind w:right="-1" w:firstLineChars="100" w:firstLine="200"/>
        <w:jc w:val="left"/>
        <w:rPr>
          <w:sz w:val="20"/>
          <w:szCs w:val="20"/>
        </w:rPr>
      </w:pPr>
      <w:r w:rsidRPr="00DE071B">
        <w:rPr>
          <w:rFonts w:hint="eastAsia"/>
          <w:sz w:val="20"/>
          <w:szCs w:val="20"/>
        </w:rPr>
        <w:t>高齢者いきいき活動ポイント事業のホームページにも掲載しておりますので御参照ください。</w:t>
      </w:r>
    </w:p>
    <w:p w14:paraId="125BFC68" w14:textId="77777777" w:rsidR="000D7E68" w:rsidRPr="00DE071B" w:rsidRDefault="00DF7A6E" w:rsidP="00DE071B">
      <w:pPr>
        <w:widowControl/>
        <w:spacing w:line="280" w:lineRule="exact"/>
        <w:ind w:right="-1"/>
        <w:jc w:val="left"/>
        <w:rPr>
          <w:sz w:val="20"/>
          <w:szCs w:val="20"/>
        </w:rPr>
      </w:pPr>
      <w:r w:rsidRPr="00DE071B">
        <w:rPr>
          <w:rFonts w:hint="eastAsia"/>
          <w:sz w:val="20"/>
          <w:szCs w:val="20"/>
        </w:rPr>
        <w:t>（</w:t>
      </w:r>
      <w:hyperlink r:id="rId8" w:history="1">
        <w:r w:rsidRPr="00DE071B">
          <w:rPr>
            <w:rStyle w:val="a8"/>
            <w:sz w:val="20"/>
            <w:szCs w:val="20"/>
          </w:rPr>
          <w:t>https://www.city.hiroshima.lg.jp/site/koureisha/6191.html</w:t>
        </w:r>
      </w:hyperlink>
      <w:r w:rsidRPr="00DE071B">
        <w:rPr>
          <w:rFonts w:hint="eastAsia"/>
          <w:sz w:val="20"/>
          <w:szCs w:val="20"/>
        </w:rPr>
        <w:t xml:space="preserve">）　　　　　　　　　　</w:t>
      </w:r>
      <w:r w:rsidR="00FD18E5" w:rsidRPr="00DE071B">
        <w:rPr>
          <w:rFonts w:hint="eastAsia"/>
          <w:sz w:val="20"/>
          <w:szCs w:val="20"/>
        </w:rPr>
        <w:t xml:space="preserve">　</w:t>
      </w:r>
      <w:r w:rsidRPr="00DE071B">
        <w:rPr>
          <w:rFonts w:hint="eastAsia"/>
          <w:sz w:val="20"/>
          <w:szCs w:val="20"/>
        </w:rPr>
        <w:t xml:space="preserve">　</w:t>
      </w:r>
      <w:r w:rsidR="00DE071B">
        <w:rPr>
          <w:rFonts w:hint="eastAsia"/>
          <w:sz w:val="20"/>
          <w:szCs w:val="20"/>
        </w:rPr>
        <w:t xml:space="preserve">　　　　　</w:t>
      </w:r>
      <w:r w:rsidR="001233D3" w:rsidRPr="00DE071B">
        <w:rPr>
          <w:rFonts w:hint="eastAsia"/>
          <w:sz w:val="20"/>
          <w:szCs w:val="20"/>
        </w:rPr>
        <w:t xml:space="preserve">　</w:t>
      </w:r>
      <w:r w:rsidR="001233D3" w:rsidRPr="00DE071B">
        <w:rPr>
          <w:rFonts w:asciiTheme="majorEastAsia" w:eastAsiaTheme="majorEastAsia" w:hAnsiTheme="majorEastAsia" w:hint="eastAsia"/>
          <w:sz w:val="20"/>
          <w:szCs w:val="20"/>
        </w:rPr>
        <w:t>広　島　市</w:t>
      </w:r>
    </w:p>
    <w:p w14:paraId="6DEED2EF" w14:textId="77777777" w:rsidR="000D7E68" w:rsidRDefault="002F4040">
      <w:pPr>
        <w:widowControl/>
        <w:jc w:val="left"/>
      </w:pPr>
      <w:r>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7E1EFAA7" wp14:editId="0582E52A">
                <wp:simplePos x="0" y="0"/>
                <wp:positionH relativeFrom="column">
                  <wp:posOffset>665480</wp:posOffset>
                </wp:positionH>
                <wp:positionV relativeFrom="paragraph">
                  <wp:posOffset>5118735</wp:posOffset>
                </wp:positionV>
                <wp:extent cx="5895975" cy="3429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895975" cy="3429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7CF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2.4pt;margin-top:403.05pt;width:464.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" strokecolor="windowText"/>
            </w:pict>
          </mc:Fallback>
        </mc:AlternateContent>
      </w: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099E1F8D" wp14:editId="122D2CE8">
                <wp:simplePos x="0" y="0"/>
                <wp:positionH relativeFrom="column">
                  <wp:posOffset>665480</wp:posOffset>
                </wp:positionH>
                <wp:positionV relativeFrom="paragraph">
                  <wp:posOffset>4223385</wp:posOffset>
                </wp:positionV>
                <wp:extent cx="5895975" cy="3429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895975" cy="3429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D03B3" id="大かっこ 3" o:spid="_x0000_s1026" type="#_x0000_t185" style="position:absolute;left:0;text-align:left;margin-left:52.4pt;margin-top:332.55pt;width:464.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" strokecolor="windowText"/>
            </w:pict>
          </mc:Fallback>
        </mc:AlternateContent>
      </w:r>
      <w:r w:rsidR="00DE071B">
        <w:rPr>
          <w:noProof/>
        </w:rPr>
        <mc:AlternateContent>
          <mc:Choice Requires="wps">
            <w:drawing>
              <wp:anchor distT="0" distB="0" distL="114300" distR="114300" simplePos="0" relativeHeight="251660288" behindDoc="0" locked="0" layoutInCell="1" allowOverlap="1" wp14:anchorId="6A207B19" wp14:editId="7B1F5E79">
                <wp:simplePos x="0" y="0"/>
                <wp:positionH relativeFrom="column">
                  <wp:posOffset>8255</wp:posOffset>
                </wp:positionH>
                <wp:positionV relativeFrom="paragraph">
                  <wp:posOffset>137160</wp:posOffset>
                </wp:positionV>
                <wp:extent cx="6587490" cy="7705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87490" cy="770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6AC" w14:textId="77777777" w:rsidR="00DE071B" w:rsidRPr="00DE071B" w:rsidRDefault="00DE071B" w:rsidP="00DE071B">
                            <w:pPr>
                              <w:spacing w:line="280" w:lineRule="exact"/>
                              <w:jc w:val="right"/>
                              <w:rPr>
                                <w:rFonts w:asciiTheme="minorEastAsia" w:hAnsiTheme="minorEastAsia"/>
                                <w:sz w:val="20"/>
                                <w:szCs w:val="20"/>
                              </w:rPr>
                            </w:pPr>
                            <w:r w:rsidRPr="00DE071B">
                              <w:rPr>
                                <w:rFonts w:asciiTheme="minorEastAsia" w:hAnsiTheme="minorEastAsia" w:hint="eastAsia"/>
                                <w:sz w:val="20"/>
                                <w:szCs w:val="20"/>
                              </w:rPr>
                              <w:t>令和</w:t>
                            </w:r>
                            <w:r w:rsidR="002F4040">
                              <w:rPr>
                                <w:rFonts w:asciiTheme="minorEastAsia" w:hAnsiTheme="minorEastAsia" w:hint="eastAsia"/>
                                <w:sz w:val="20"/>
                                <w:szCs w:val="20"/>
                              </w:rPr>
                              <w:t>2</w:t>
                            </w:r>
                            <w:r w:rsidRPr="00DE071B">
                              <w:rPr>
                                <w:rFonts w:asciiTheme="minorEastAsia" w:hAnsiTheme="minorEastAsia" w:hint="eastAsia"/>
                                <w:sz w:val="20"/>
                                <w:szCs w:val="20"/>
                              </w:rPr>
                              <w:t>年</w:t>
                            </w:r>
                            <w:r w:rsidR="002F4040">
                              <w:rPr>
                                <w:rFonts w:asciiTheme="minorEastAsia" w:hAnsiTheme="minorEastAsia" w:hint="eastAsia"/>
                                <w:sz w:val="20"/>
                                <w:szCs w:val="20"/>
                              </w:rPr>
                              <w:t>11</w:t>
                            </w:r>
                            <w:r w:rsidRPr="00DE071B">
                              <w:rPr>
                                <w:rFonts w:asciiTheme="minorEastAsia" w:hAnsiTheme="minorEastAsia" w:hint="eastAsia"/>
                                <w:sz w:val="20"/>
                                <w:szCs w:val="20"/>
                              </w:rPr>
                              <w:t>月</w:t>
                            </w:r>
                            <w:r w:rsidR="002F4040">
                              <w:rPr>
                                <w:rFonts w:asciiTheme="minorEastAsia" w:hAnsiTheme="minorEastAsia" w:hint="eastAsia"/>
                                <w:sz w:val="20"/>
                                <w:szCs w:val="20"/>
                              </w:rPr>
                              <w:t>30</w:t>
                            </w:r>
                            <w:r w:rsidRPr="00DE071B">
                              <w:rPr>
                                <w:rFonts w:asciiTheme="minorEastAsia" w:hAnsiTheme="minorEastAsia" w:hint="eastAsia"/>
                                <w:sz w:val="20"/>
                                <w:szCs w:val="20"/>
                              </w:rPr>
                              <w:t>日</w:t>
                            </w:r>
                          </w:p>
                          <w:p w14:paraId="2E7E6392" w14:textId="77777777" w:rsidR="00DE071B" w:rsidRPr="00DE071B" w:rsidRDefault="00DE071B" w:rsidP="00DE071B">
                            <w:pPr>
                              <w:spacing w:line="280" w:lineRule="exact"/>
                              <w:jc w:val="right"/>
                              <w:rPr>
                                <w:sz w:val="20"/>
                                <w:szCs w:val="20"/>
                              </w:rPr>
                            </w:pPr>
                            <w:r w:rsidRPr="00DE071B">
                              <w:rPr>
                                <w:rFonts w:hint="eastAsia"/>
                                <w:sz w:val="20"/>
                                <w:szCs w:val="20"/>
                              </w:rPr>
                              <w:t>広島市新型コロナウイルス感染症対策本部</w:t>
                            </w:r>
                          </w:p>
                          <w:p w14:paraId="41BE9EC6" w14:textId="77777777" w:rsidR="00DE071B" w:rsidRPr="00DE071B" w:rsidRDefault="00DE071B" w:rsidP="00DE071B">
                            <w:pPr>
                              <w:spacing w:beforeLines="50" w:before="180" w:afterLines="50" w:after="180" w:line="280" w:lineRule="exact"/>
                              <w:jc w:val="center"/>
                              <w:rPr>
                                <w:sz w:val="20"/>
                                <w:szCs w:val="20"/>
                              </w:rPr>
                            </w:pPr>
                            <w:r w:rsidRPr="00DE071B">
                              <w:rPr>
                                <w:rFonts w:asciiTheme="majorEastAsia" w:eastAsiaTheme="majorEastAsia" w:hAnsiTheme="majorEastAsia" w:hint="eastAsia"/>
                                <w:szCs w:val="21"/>
                              </w:rPr>
                              <w:t>広島市主催のイベント等の開催に関する基本方針（</w:t>
                            </w:r>
                            <w:r w:rsidR="002F4040">
                              <w:rPr>
                                <w:rFonts w:asciiTheme="majorEastAsia" w:eastAsiaTheme="majorEastAsia" w:hAnsiTheme="majorEastAsia" w:hint="eastAsia"/>
                                <w:szCs w:val="21"/>
                              </w:rPr>
                              <w:t>11</w:t>
                            </w:r>
                            <w:r w:rsidRPr="00DE071B">
                              <w:rPr>
                                <w:rFonts w:asciiTheme="majorEastAsia" w:eastAsiaTheme="majorEastAsia" w:hAnsiTheme="majorEastAsia" w:hint="eastAsia"/>
                                <w:szCs w:val="21"/>
                              </w:rPr>
                              <w:t>月</w:t>
                            </w:r>
                            <w:r w:rsidR="002F4040">
                              <w:rPr>
                                <w:rFonts w:asciiTheme="majorEastAsia" w:eastAsiaTheme="majorEastAsia" w:hAnsiTheme="majorEastAsia" w:hint="eastAsia"/>
                                <w:szCs w:val="21"/>
                              </w:rPr>
                              <w:t>30</w:t>
                            </w:r>
                            <w:r w:rsidRPr="00DE071B">
                              <w:rPr>
                                <w:rFonts w:asciiTheme="majorEastAsia" w:eastAsiaTheme="majorEastAsia" w:hAnsiTheme="majorEastAsia" w:hint="eastAsia"/>
                                <w:szCs w:val="21"/>
                              </w:rPr>
                              <w:t>日改訂）</w:t>
                            </w:r>
                          </w:p>
                          <w:p w14:paraId="48DDD763" w14:textId="77777777" w:rsidR="00DE071B" w:rsidRPr="00DE071B" w:rsidRDefault="00DE071B" w:rsidP="00DE071B">
                            <w:pPr>
                              <w:spacing w:line="280" w:lineRule="exact"/>
                              <w:rPr>
                                <w:rFonts w:asciiTheme="minorEastAsia" w:hAnsiTheme="minorEastAsia"/>
                                <w:sz w:val="20"/>
                                <w:szCs w:val="20"/>
                              </w:rPr>
                            </w:pPr>
                            <w:r w:rsidRPr="00DE071B">
                              <w:rPr>
                                <w:rFonts w:hint="eastAsia"/>
                                <w:sz w:val="20"/>
                                <w:szCs w:val="20"/>
                              </w:rPr>
                              <w:t xml:space="preserve">　</w:t>
                            </w:r>
                            <w:r w:rsidRPr="00DE071B">
                              <w:rPr>
                                <w:rFonts w:asciiTheme="minorEastAsia" w:hAnsiTheme="minorEastAsia" w:hint="eastAsia"/>
                                <w:sz w:val="20"/>
                                <w:szCs w:val="20"/>
                              </w:rPr>
                              <w:t>国及び県の催物（イベント等）の方針を踏まえ、本市主催のイベント等</w:t>
                            </w:r>
                            <w:r w:rsidRPr="00DE071B">
                              <w:rPr>
                                <w:rFonts w:asciiTheme="minorEastAsia" w:hAnsiTheme="minorEastAsia" w:hint="eastAsia"/>
                                <w:sz w:val="20"/>
                                <w:szCs w:val="20"/>
                                <w:vertAlign w:val="superscript"/>
                              </w:rPr>
                              <w:t>※</w:t>
                            </w:r>
                            <w:r w:rsidRPr="00DE071B">
                              <w:rPr>
                                <w:rFonts w:asciiTheme="minorEastAsia" w:hAnsiTheme="minorEastAsia" w:hint="eastAsia"/>
                                <w:sz w:val="20"/>
                                <w:szCs w:val="20"/>
                              </w:rPr>
                              <w:t>の開催については、</w:t>
                            </w:r>
                            <w:r w:rsidR="002F4040">
                              <w:rPr>
                                <w:rFonts w:asciiTheme="minorEastAsia" w:hAnsiTheme="minorEastAsia" w:hint="eastAsia"/>
                                <w:sz w:val="20"/>
                                <w:szCs w:val="20"/>
                              </w:rPr>
                              <w:t>12</w:t>
                            </w:r>
                            <w:r w:rsidRPr="00DE071B">
                              <w:rPr>
                                <w:rFonts w:asciiTheme="minorEastAsia" w:hAnsiTheme="minorEastAsia" w:hint="eastAsia"/>
                                <w:sz w:val="20"/>
                                <w:szCs w:val="20"/>
                              </w:rPr>
                              <w:t>月1日から</w:t>
                            </w:r>
                            <w:r w:rsidR="002F4040">
                              <w:rPr>
                                <w:rFonts w:asciiTheme="minorEastAsia" w:hAnsiTheme="minorEastAsia" w:hint="eastAsia"/>
                                <w:sz w:val="20"/>
                                <w:szCs w:val="20"/>
                              </w:rPr>
                              <w:t>当面</w:t>
                            </w:r>
                            <w:r w:rsidRPr="00DE071B">
                              <w:rPr>
                                <w:rFonts w:asciiTheme="minorEastAsia" w:hAnsiTheme="minorEastAsia" w:hint="eastAsia"/>
                                <w:sz w:val="20"/>
                                <w:szCs w:val="20"/>
                              </w:rPr>
                              <w:t>の間、以下のとおり取り扱</w:t>
                            </w:r>
                            <w:r w:rsidRPr="00DE071B">
                              <w:rPr>
                                <w:rFonts w:hint="eastAsia"/>
                                <w:sz w:val="20"/>
                                <w:szCs w:val="20"/>
                              </w:rPr>
                              <w:t>うこととする</w:t>
                            </w:r>
                            <w:r w:rsidRPr="00DE071B">
                              <w:rPr>
                                <w:rFonts w:asciiTheme="minorEastAsia" w:hAnsiTheme="minorEastAsia" w:hint="eastAsia"/>
                                <w:sz w:val="20"/>
                                <w:szCs w:val="20"/>
                              </w:rPr>
                              <w:t>。</w:t>
                            </w:r>
                          </w:p>
                          <w:p w14:paraId="019CD96B" w14:textId="77777777" w:rsidR="00DE071B" w:rsidRPr="00DE071B" w:rsidRDefault="00DE071B" w:rsidP="00DE071B">
                            <w:pPr>
                              <w:spacing w:line="280" w:lineRule="exact"/>
                              <w:ind w:firstLineChars="100" w:firstLine="200"/>
                              <w:rPr>
                                <w:rFonts w:asciiTheme="minorEastAsia" w:hAnsiTheme="minorEastAsia"/>
                                <w:sz w:val="20"/>
                                <w:szCs w:val="20"/>
                              </w:rPr>
                            </w:pPr>
                            <w:r w:rsidRPr="00DE071B">
                              <w:rPr>
                                <w:rFonts w:hint="eastAsia"/>
                                <w:sz w:val="20"/>
                                <w:szCs w:val="20"/>
                              </w:rPr>
                              <w:t>なお、市民等が主催するイベント等の開催についても、この基本方針に準じた取扱いをお願いする。</w:t>
                            </w:r>
                          </w:p>
                          <w:p w14:paraId="794D9949" w14:textId="77777777" w:rsidR="00DE071B" w:rsidRPr="00DE071B" w:rsidRDefault="00DE071B" w:rsidP="00DE071B">
                            <w:pPr>
                              <w:spacing w:line="280" w:lineRule="exact"/>
                              <w:ind w:firstLineChars="100" w:firstLine="200"/>
                              <w:rPr>
                                <w:sz w:val="20"/>
                                <w:szCs w:val="20"/>
                              </w:rPr>
                            </w:pPr>
                            <w:r w:rsidRPr="00DE071B">
                              <w:rPr>
                                <w:rFonts w:hint="eastAsia"/>
                                <w:sz w:val="20"/>
                                <w:szCs w:val="20"/>
                              </w:rPr>
                              <w:t>※</w:t>
                            </w:r>
                            <w:r w:rsidRPr="00DE071B">
                              <w:rPr>
                                <w:rFonts w:hint="eastAsia"/>
                                <w:sz w:val="20"/>
                                <w:szCs w:val="20"/>
                              </w:rPr>
                              <w:t xml:space="preserve"> </w:t>
                            </w:r>
                            <w:r w:rsidRPr="00DE071B">
                              <w:rPr>
                                <w:rFonts w:hint="eastAsia"/>
                                <w:sz w:val="20"/>
                                <w:szCs w:val="20"/>
                              </w:rPr>
                              <w:t>広島市の公益的法人等主催のイベント等を含む。</w:t>
                            </w:r>
                          </w:p>
                          <w:p w14:paraId="30FE874C" w14:textId="77777777" w:rsidR="00DE071B" w:rsidRPr="00DE071B" w:rsidRDefault="00DE071B" w:rsidP="00DE071B">
                            <w:pPr>
                              <w:spacing w:beforeLines="50" w:before="180" w:line="280" w:lineRule="exact"/>
                              <w:rPr>
                                <w:rFonts w:asciiTheme="majorEastAsia" w:eastAsiaTheme="majorEastAsia" w:hAnsiTheme="majorEastAsia"/>
                                <w:sz w:val="20"/>
                                <w:szCs w:val="20"/>
                              </w:rPr>
                            </w:pPr>
                            <w:r w:rsidRPr="00DE071B">
                              <w:rPr>
                                <w:rFonts w:asciiTheme="majorEastAsia" w:eastAsiaTheme="majorEastAsia" w:hAnsiTheme="majorEastAsia" w:hint="eastAsia"/>
                                <w:sz w:val="20"/>
                                <w:szCs w:val="20"/>
                              </w:rPr>
                              <w:t>１　イベント等の開催の取り扱いについて</w:t>
                            </w:r>
                          </w:p>
                          <w:p w14:paraId="2F9944B4" w14:textId="77777777" w:rsidR="00DE071B" w:rsidRPr="00DE071B" w:rsidRDefault="00DE071B" w:rsidP="002F4040">
                            <w:pPr>
                              <w:spacing w:line="26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 xml:space="preserve">⑴　</w:t>
                            </w:r>
                            <w:r w:rsidR="002F4040" w:rsidRPr="002F4040">
                              <w:rPr>
                                <w:rFonts w:asciiTheme="minorEastAsia" w:hAnsiTheme="minorEastAsia" w:hint="eastAsia"/>
                                <w:sz w:val="20"/>
                                <w:szCs w:val="20"/>
                              </w:rPr>
                              <w:t>イベント等の開催については、入場者の制限や誘導、手洗いの徹底や手指の消毒設備の設置、マスクの着用、室内の換気や人と人との距離の確保等の基本的な感染対策に加え、別紙「イベント開催時の必要な感染防止策」を参考に感染防止対策を講じた上で、開催することとし、参加人数の目安については、以下のとおりとする。</w:t>
                            </w:r>
                          </w:p>
                          <w:p w14:paraId="25ED7BEB" w14:textId="77777777" w:rsidR="00DE071B" w:rsidRPr="00DE071B" w:rsidRDefault="00DE071B" w:rsidP="00DE071B">
                            <w:pPr>
                              <w:spacing w:line="280" w:lineRule="exact"/>
                              <w:ind w:leftChars="200" w:left="620" w:hangingChars="100" w:hanging="200"/>
                              <w:rPr>
                                <w:rFonts w:asciiTheme="minorEastAsia" w:hAnsiTheme="minorEastAsia"/>
                                <w:sz w:val="20"/>
                                <w:szCs w:val="20"/>
                              </w:rPr>
                            </w:pPr>
                            <w:r w:rsidRPr="00DE071B">
                              <w:rPr>
                                <w:rFonts w:asciiTheme="minorEastAsia" w:hAnsiTheme="minorEastAsia" w:hint="eastAsia"/>
                                <w:sz w:val="20"/>
                                <w:szCs w:val="20"/>
                              </w:rPr>
                              <w:t xml:space="preserve">○　</w:t>
                            </w:r>
                            <w:r w:rsidR="002F4040" w:rsidRPr="002F4040">
                              <w:rPr>
                                <w:rFonts w:asciiTheme="minorEastAsia" w:hAnsiTheme="minorEastAsia" w:hint="eastAsia"/>
                                <w:sz w:val="20"/>
                                <w:szCs w:val="20"/>
                              </w:rPr>
                              <w:t>業種別ガイドラインの遵守及び別紙の基本的な感染防止等が徹底されている場合には、人数上限及び収容率要件による人数のいずれか小さい方を限度とする。</w:t>
                            </w:r>
                          </w:p>
                          <w:p w14:paraId="22B7A7A3" w14:textId="77777777" w:rsidR="00DE071B" w:rsidRPr="00DE071B" w:rsidRDefault="00DE071B" w:rsidP="00DE071B">
                            <w:pPr>
                              <w:spacing w:line="280" w:lineRule="exact"/>
                              <w:ind w:leftChars="100" w:left="210" w:firstLineChars="200" w:firstLine="400"/>
                              <w:rPr>
                                <w:rFonts w:asciiTheme="minorEastAsia" w:hAnsiTheme="minorEastAsia"/>
                                <w:sz w:val="20"/>
                                <w:szCs w:val="20"/>
                              </w:rPr>
                            </w:pPr>
                            <w:r w:rsidRPr="00DE071B">
                              <w:rPr>
                                <w:rFonts w:asciiTheme="minorEastAsia" w:hAnsiTheme="minorEastAsia" w:hint="eastAsia"/>
                                <w:sz w:val="20"/>
                                <w:szCs w:val="20"/>
                              </w:rPr>
                              <w:t>【人数上限要件】</w:t>
                            </w:r>
                          </w:p>
                          <w:p w14:paraId="7AA6D3B4"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 xml:space="preserve">・収容定員が1万人を超える場合は収容定員の50％、収容定員が1万人以下の場合は5,000人　</w:t>
                            </w:r>
                          </w:p>
                          <w:p w14:paraId="6D14A922"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収容定員が設定されていない場合には、大声での歓声、声援等がないことを前提としうる場合は密が発生しない程度の間隔（最低限人と人が接触しない程度の間隔）を、大声での歓声、声援等が想定される場合は十分な人と人との間隔（１ｍ）を空けること</w:t>
                            </w:r>
                          </w:p>
                          <w:p w14:paraId="4CA96A39" w14:textId="77777777" w:rsidR="00DE071B" w:rsidRPr="00DE071B" w:rsidRDefault="00DE071B" w:rsidP="00DE071B">
                            <w:pPr>
                              <w:spacing w:line="280" w:lineRule="exact"/>
                              <w:ind w:firstLineChars="300" w:firstLine="600"/>
                              <w:rPr>
                                <w:rFonts w:asciiTheme="minorEastAsia" w:hAnsiTheme="minorEastAsia"/>
                                <w:sz w:val="20"/>
                                <w:szCs w:val="20"/>
                              </w:rPr>
                            </w:pPr>
                            <w:r w:rsidRPr="00DE071B">
                              <w:rPr>
                                <w:rFonts w:asciiTheme="minorEastAsia" w:hAnsiTheme="minorEastAsia" w:hint="eastAsia"/>
                                <w:sz w:val="20"/>
                                <w:szCs w:val="20"/>
                              </w:rPr>
                              <w:t>【収容率要件】</w:t>
                            </w:r>
                          </w:p>
                          <w:p w14:paraId="1A5CE3B4"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・大声での歓声、声援等がないことを前提としうる場合には、収容率は100％以内</w:t>
                            </w:r>
                          </w:p>
                          <w:p w14:paraId="78981F71" w14:textId="77777777" w:rsidR="00DE071B" w:rsidRPr="00DE071B" w:rsidRDefault="00DE071B" w:rsidP="00DE071B">
                            <w:pPr>
                              <w:spacing w:line="280" w:lineRule="exact"/>
                              <w:ind w:leftChars="500" w:left="1050"/>
                              <w:rPr>
                                <w:rFonts w:asciiTheme="minorEastAsia" w:hAnsiTheme="minorEastAsia"/>
                                <w:sz w:val="20"/>
                                <w:szCs w:val="20"/>
                              </w:rPr>
                            </w:pPr>
                            <w:r w:rsidRPr="00DE071B">
                              <w:rPr>
                                <w:rFonts w:asciiTheme="minorEastAsia" w:hAnsiTheme="minorEastAsia" w:hint="eastAsia"/>
                                <w:sz w:val="20"/>
                                <w:szCs w:val="20"/>
                              </w:rPr>
                              <w:t>収容定員が設定されていない場合は、密が発生しない程度の間隔を空けることとし、参加者が自由に移動でき、かつ、入退場や区域内の適切な行動確保ができない場合は後記⑵の例による。</w:t>
                            </w:r>
                          </w:p>
                          <w:p w14:paraId="7EFB34F2"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大声での歓声、声援等が想定される場合には、大声を出さないことを担保した上で、異なるグループ（又は個人）間では座席を１席は空けることとしつつ、同一グループ（５名以内に限る。）内では座席等の間隔を設けなくてもよい。この場合、参加人数は収容定員の50％を超えることもありうる。</w:t>
                            </w:r>
                          </w:p>
                          <w:p w14:paraId="062B34B5" w14:textId="77777777" w:rsidR="00DE071B" w:rsidRPr="00DE071B" w:rsidRDefault="00DE071B" w:rsidP="00DE071B">
                            <w:pPr>
                              <w:spacing w:line="280" w:lineRule="exact"/>
                              <w:ind w:leftChars="500" w:left="1050"/>
                              <w:rPr>
                                <w:rFonts w:asciiTheme="minorEastAsia" w:hAnsiTheme="minorEastAsia"/>
                                <w:sz w:val="20"/>
                                <w:szCs w:val="20"/>
                              </w:rPr>
                            </w:pPr>
                            <w:r w:rsidRPr="00DE071B">
                              <w:rPr>
                                <w:rFonts w:asciiTheme="minorEastAsia" w:hAnsiTheme="minorEastAsia" w:hint="eastAsia"/>
                                <w:sz w:val="20"/>
                                <w:szCs w:val="20"/>
                              </w:rPr>
                              <w:t>収容定員が設定されていない場合は、十分な人と人との間隔（１ｍ）を空けることとし、参加者が自由に移動でき、かつ、入退場や区域内の適切な行動確保ができない場合は、後記⑵の例による。</w:t>
                            </w:r>
                          </w:p>
                          <w:p w14:paraId="4291C2EB" w14:textId="77777777" w:rsidR="00DE071B" w:rsidRPr="00DE071B" w:rsidRDefault="00DE071B" w:rsidP="00DE071B">
                            <w:pPr>
                              <w:spacing w:line="280" w:lineRule="exact"/>
                              <w:ind w:firstLineChars="200" w:firstLine="400"/>
                              <w:rPr>
                                <w:rFonts w:asciiTheme="minorEastAsia" w:hAnsiTheme="minorEastAsia"/>
                                <w:sz w:val="20"/>
                                <w:szCs w:val="20"/>
                              </w:rPr>
                            </w:pPr>
                            <w:r w:rsidRPr="00DE071B">
                              <w:rPr>
                                <w:rFonts w:asciiTheme="minorEastAsia" w:hAnsiTheme="minorEastAsia" w:hint="eastAsia"/>
                                <w:sz w:val="20"/>
                                <w:szCs w:val="20"/>
                              </w:rPr>
                              <w:t>○　上記に該当しない場合は、従前のとおりとする。</w:t>
                            </w:r>
                          </w:p>
                          <w:p w14:paraId="6CEF8FEE" w14:textId="77777777" w:rsidR="00DE071B" w:rsidRPr="00DE071B" w:rsidRDefault="00DE071B" w:rsidP="00DE071B">
                            <w:pPr>
                              <w:spacing w:line="280" w:lineRule="exact"/>
                              <w:ind w:firstLineChars="300" w:firstLine="600"/>
                              <w:rPr>
                                <w:rFonts w:asciiTheme="minorEastAsia" w:hAnsiTheme="minorEastAsia"/>
                                <w:sz w:val="20"/>
                                <w:szCs w:val="20"/>
                              </w:rPr>
                            </w:pPr>
                            <w:r w:rsidRPr="00DE071B">
                              <w:rPr>
                                <w:rFonts w:asciiTheme="minorEastAsia" w:hAnsiTheme="minorEastAsia" w:hint="eastAsia"/>
                                <w:sz w:val="20"/>
                                <w:szCs w:val="20"/>
                              </w:rPr>
                              <w:t>・屋内であれば5,000人以下、かつ収容定員の半分以下の参加人数にすること</w:t>
                            </w:r>
                          </w:p>
                          <w:p w14:paraId="3D718024"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・屋外であれば5,000人以下、かつ人と人との距離を十分に確保できること(できるだけ２ｍを確保する)</w:t>
                            </w:r>
                          </w:p>
                          <w:p w14:paraId="464DC775" w14:textId="77777777" w:rsidR="00DE071B" w:rsidRPr="00DE071B" w:rsidRDefault="00DE071B" w:rsidP="00DE071B">
                            <w:pPr>
                              <w:spacing w:line="28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⑵　祭り（祭り、花火大会、野外フェスティバル等）などの行事の開催について、全国的又は広域的な人の移動が見込まれるものや参加者の把握が困難なものは、中止も含めて慎重に検討する。具体的には、イベント等を開催する場合については、十分な人と人との間隔</w:t>
                            </w:r>
                            <w:r w:rsidR="00977096" w:rsidRPr="00977096">
                              <w:rPr>
                                <w:rFonts w:asciiTheme="minorEastAsia" w:hAnsiTheme="minorEastAsia" w:hint="eastAsia"/>
                                <w:sz w:val="20"/>
                                <w:szCs w:val="20"/>
                              </w:rPr>
                              <w:t>（１ｍ）</w:t>
                            </w:r>
                            <w:r w:rsidRPr="00DE071B">
                              <w:rPr>
                                <w:rFonts w:asciiTheme="minorEastAsia" w:hAnsiTheme="minorEastAsia" w:hint="eastAsia"/>
                                <w:sz w:val="20"/>
                                <w:szCs w:val="20"/>
                              </w:rPr>
                              <w:t>を設けることとし、当該間隔の維持が困難な場合は開催について慎重に判断する。</w:t>
                            </w:r>
                          </w:p>
                          <w:p w14:paraId="30E9C04D" w14:textId="77777777" w:rsidR="00DE071B" w:rsidRPr="00DE071B" w:rsidRDefault="00DE071B" w:rsidP="00DE071B">
                            <w:pPr>
                              <w:spacing w:line="28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⑶　開催を予定しているイベント等については、発熱や軽度であっても咳・咽頭痛などの症状のある方、過去2週間以内に感染拡大している地域や国への訪問歴がある方は参加しないこと。健康や体調に不安のある方は参加を控えることを必ず事前にホームページ等で告知する。あわせて、有料のイベント等の場合には、上記に該当して参加しない方には原則として料金を返金する旨をホームページ等で告知する。</w:t>
                            </w:r>
                          </w:p>
                          <w:p w14:paraId="128319ED" w14:textId="77777777" w:rsidR="00570902" w:rsidRPr="00DE071B" w:rsidRDefault="00DE071B" w:rsidP="00DE071B">
                            <w:pPr>
                              <w:spacing w:line="280" w:lineRule="exact"/>
                              <w:ind w:leftChars="100" w:left="410" w:hangingChars="100" w:hanging="200"/>
                              <w:rPr>
                                <w:sz w:val="20"/>
                                <w:szCs w:val="20"/>
                              </w:rPr>
                            </w:pPr>
                            <w:r w:rsidRPr="00DE071B">
                              <w:rPr>
                                <w:rFonts w:asciiTheme="minorEastAsia" w:hAnsiTheme="minorEastAsia" w:hint="eastAsia"/>
                                <w:sz w:val="20"/>
                                <w:szCs w:val="20"/>
                              </w:rPr>
                              <w:t>⑷　全国的な人の移動を伴うイベント等又はイベント等の参加者が1,000人を超えるようなイベント等の開催を予定する場合には、その開催要件等について広島県に事前相談すること。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07B19" id="_x0000_t202" coordsize="21600,21600" o:spt="202" path="m,l,21600r21600,l21600,xe">
                <v:stroke joinstyle="miter"/>
                <v:path gradientshapeok="t" o:connecttype="rect"/>
              </v:shapetype>
              <v:shape id="テキスト ボックス 2" o:spid="_x0000_s1026" type="#_x0000_t202" style="position:absolute;margin-left:.65pt;margin-top:10.8pt;width:518.7pt;height:6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" filled="f" stroked="f" strokeweight=".5pt">
                <v:textbox>
                  <w:txbxContent>
                    <w:p w14:paraId="3FFED6AC" w14:textId="77777777" w:rsidR="00DE071B" w:rsidRPr="00DE071B" w:rsidRDefault="00DE071B" w:rsidP="00DE071B">
                      <w:pPr>
                        <w:spacing w:line="280" w:lineRule="exact"/>
                        <w:jc w:val="right"/>
                        <w:rPr>
                          <w:rFonts w:asciiTheme="minorEastAsia" w:hAnsiTheme="minorEastAsia"/>
                          <w:sz w:val="20"/>
                          <w:szCs w:val="20"/>
                        </w:rPr>
                      </w:pPr>
                      <w:r w:rsidRPr="00DE071B">
                        <w:rPr>
                          <w:rFonts w:asciiTheme="minorEastAsia" w:hAnsiTheme="minorEastAsia" w:hint="eastAsia"/>
                          <w:sz w:val="20"/>
                          <w:szCs w:val="20"/>
                        </w:rPr>
                        <w:t>令和</w:t>
                      </w:r>
                      <w:r w:rsidR="002F4040">
                        <w:rPr>
                          <w:rFonts w:asciiTheme="minorEastAsia" w:hAnsiTheme="minorEastAsia" w:hint="eastAsia"/>
                          <w:sz w:val="20"/>
                          <w:szCs w:val="20"/>
                        </w:rPr>
                        <w:t>2</w:t>
                      </w:r>
                      <w:r w:rsidRPr="00DE071B">
                        <w:rPr>
                          <w:rFonts w:asciiTheme="minorEastAsia" w:hAnsiTheme="minorEastAsia" w:hint="eastAsia"/>
                          <w:sz w:val="20"/>
                          <w:szCs w:val="20"/>
                        </w:rPr>
                        <w:t>年</w:t>
                      </w:r>
                      <w:r w:rsidR="002F4040">
                        <w:rPr>
                          <w:rFonts w:asciiTheme="minorEastAsia" w:hAnsiTheme="minorEastAsia" w:hint="eastAsia"/>
                          <w:sz w:val="20"/>
                          <w:szCs w:val="20"/>
                        </w:rPr>
                        <w:t>11</w:t>
                      </w:r>
                      <w:r w:rsidRPr="00DE071B">
                        <w:rPr>
                          <w:rFonts w:asciiTheme="minorEastAsia" w:hAnsiTheme="minorEastAsia" w:hint="eastAsia"/>
                          <w:sz w:val="20"/>
                          <w:szCs w:val="20"/>
                        </w:rPr>
                        <w:t>月</w:t>
                      </w:r>
                      <w:r w:rsidR="002F4040">
                        <w:rPr>
                          <w:rFonts w:asciiTheme="minorEastAsia" w:hAnsiTheme="minorEastAsia" w:hint="eastAsia"/>
                          <w:sz w:val="20"/>
                          <w:szCs w:val="20"/>
                        </w:rPr>
                        <w:t>30</w:t>
                      </w:r>
                      <w:r w:rsidRPr="00DE071B">
                        <w:rPr>
                          <w:rFonts w:asciiTheme="minorEastAsia" w:hAnsiTheme="minorEastAsia" w:hint="eastAsia"/>
                          <w:sz w:val="20"/>
                          <w:szCs w:val="20"/>
                        </w:rPr>
                        <w:t>日</w:t>
                      </w:r>
                    </w:p>
                    <w:p w14:paraId="2E7E6392" w14:textId="77777777" w:rsidR="00DE071B" w:rsidRPr="00DE071B" w:rsidRDefault="00DE071B" w:rsidP="00DE071B">
                      <w:pPr>
                        <w:spacing w:line="280" w:lineRule="exact"/>
                        <w:jc w:val="right"/>
                        <w:rPr>
                          <w:sz w:val="20"/>
                          <w:szCs w:val="20"/>
                        </w:rPr>
                      </w:pPr>
                      <w:r w:rsidRPr="00DE071B">
                        <w:rPr>
                          <w:rFonts w:hint="eastAsia"/>
                          <w:sz w:val="20"/>
                          <w:szCs w:val="20"/>
                        </w:rPr>
                        <w:t>広島市新型コロナウイルス感染症対策本部</w:t>
                      </w:r>
                    </w:p>
                    <w:p w14:paraId="41BE9EC6" w14:textId="77777777" w:rsidR="00DE071B" w:rsidRPr="00DE071B" w:rsidRDefault="00DE071B" w:rsidP="00DE071B">
                      <w:pPr>
                        <w:spacing w:beforeLines="50" w:before="180" w:afterLines="50" w:after="180" w:line="280" w:lineRule="exact"/>
                        <w:jc w:val="center"/>
                        <w:rPr>
                          <w:sz w:val="20"/>
                          <w:szCs w:val="20"/>
                        </w:rPr>
                      </w:pPr>
                      <w:r w:rsidRPr="00DE071B">
                        <w:rPr>
                          <w:rFonts w:asciiTheme="majorEastAsia" w:eastAsiaTheme="majorEastAsia" w:hAnsiTheme="majorEastAsia" w:hint="eastAsia"/>
                          <w:szCs w:val="21"/>
                        </w:rPr>
                        <w:t>広島市主催のイベント等の開催に関する基本方針（</w:t>
                      </w:r>
                      <w:r w:rsidR="002F4040">
                        <w:rPr>
                          <w:rFonts w:asciiTheme="majorEastAsia" w:eastAsiaTheme="majorEastAsia" w:hAnsiTheme="majorEastAsia" w:hint="eastAsia"/>
                          <w:szCs w:val="21"/>
                        </w:rPr>
                        <w:t>11</w:t>
                      </w:r>
                      <w:r w:rsidRPr="00DE071B">
                        <w:rPr>
                          <w:rFonts w:asciiTheme="majorEastAsia" w:eastAsiaTheme="majorEastAsia" w:hAnsiTheme="majorEastAsia" w:hint="eastAsia"/>
                          <w:szCs w:val="21"/>
                        </w:rPr>
                        <w:t>月</w:t>
                      </w:r>
                      <w:r w:rsidR="002F4040">
                        <w:rPr>
                          <w:rFonts w:asciiTheme="majorEastAsia" w:eastAsiaTheme="majorEastAsia" w:hAnsiTheme="majorEastAsia" w:hint="eastAsia"/>
                          <w:szCs w:val="21"/>
                        </w:rPr>
                        <w:t>30</w:t>
                      </w:r>
                      <w:r w:rsidRPr="00DE071B">
                        <w:rPr>
                          <w:rFonts w:asciiTheme="majorEastAsia" w:eastAsiaTheme="majorEastAsia" w:hAnsiTheme="majorEastAsia" w:hint="eastAsia"/>
                          <w:szCs w:val="21"/>
                        </w:rPr>
                        <w:t>日改訂）</w:t>
                      </w:r>
                    </w:p>
                    <w:p w14:paraId="48DDD763" w14:textId="77777777" w:rsidR="00DE071B" w:rsidRPr="00DE071B" w:rsidRDefault="00DE071B" w:rsidP="00DE071B">
                      <w:pPr>
                        <w:spacing w:line="280" w:lineRule="exact"/>
                        <w:rPr>
                          <w:rFonts w:asciiTheme="minorEastAsia" w:hAnsiTheme="minorEastAsia"/>
                          <w:sz w:val="20"/>
                          <w:szCs w:val="20"/>
                        </w:rPr>
                      </w:pPr>
                      <w:r w:rsidRPr="00DE071B">
                        <w:rPr>
                          <w:rFonts w:hint="eastAsia"/>
                          <w:sz w:val="20"/>
                          <w:szCs w:val="20"/>
                        </w:rPr>
                        <w:t xml:space="preserve">　</w:t>
                      </w:r>
                      <w:r w:rsidRPr="00DE071B">
                        <w:rPr>
                          <w:rFonts w:asciiTheme="minorEastAsia" w:hAnsiTheme="minorEastAsia" w:hint="eastAsia"/>
                          <w:sz w:val="20"/>
                          <w:szCs w:val="20"/>
                        </w:rPr>
                        <w:t>国及び県の催物（イベント等）の方針を踏まえ、本市主催のイベント等</w:t>
                      </w:r>
                      <w:r w:rsidRPr="00DE071B">
                        <w:rPr>
                          <w:rFonts w:asciiTheme="minorEastAsia" w:hAnsiTheme="minorEastAsia" w:hint="eastAsia"/>
                          <w:sz w:val="20"/>
                          <w:szCs w:val="20"/>
                          <w:vertAlign w:val="superscript"/>
                        </w:rPr>
                        <w:t>※</w:t>
                      </w:r>
                      <w:r w:rsidRPr="00DE071B">
                        <w:rPr>
                          <w:rFonts w:asciiTheme="minorEastAsia" w:hAnsiTheme="minorEastAsia" w:hint="eastAsia"/>
                          <w:sz w:val="20"/>
                          <w:szCs w:val="20"/>
                        </w:rPr>
                        <w:t>の開催については、</w:t>
                      </w:r>
                      <w:r w:rsidR="002F4040">
                        <w:rPr>
                          <w:rFonts w:asciiTheme="minorEastAsia" w:hAnsiTheme="minorEastAsia" w:hint="eastAsia"/>
                          <w:sz w:val="20"/>
                          <w:szCs w:val="20"/>
                        </w:rPr>
                        <w:t>12</w:t>
                      </w:r>
                      <w:r w:rsidRPr="00DE071B">
                        <w:rPr>
                          <w:rFonts w:asciiTheme="minorEastAsia" w:hAnsiTheme="minorEastAsia" w:hint="eastAsia"/>
                          <w:sz w:val="20"/>
                          <w:szCs w:val="20"/>
                        </w:rPr>
                        <w:t>月1日から</w:t>
                      </w:r>
                      <w:r w:rsidR="002F4040">
                        <w:rPr>
                          <w:rFonts w:asciiTheme="minorEastAsia" w:hAnsiTheme="minorEastAsia" w:hint="eastAsia"/>
                          <w:sz w:val="20"/>
                          <w:szCs w:val="20"/>
                        </w:rPr>
                        <w:t>当面</w:t>
                      </w:r>
                      <w:r w:rsidRPr="00DE071B">
                        <w:rPr>
                          <w:rFonts w:asciiTheme="minorEastAsia" w:hAnsiTheme="minorEastAsia" w:hint="eastAsia"/>
                          <w:sz w:val="20"/>
                          <w:szCs w:val="20"/>
                        </w:rPr>
                        <w:t>の間、以下のとおり取り扱</w:t>
                      </w:r>
                      <w:r w:rsidRPr="00DE071B">
                        <w:rPr>
                          <w:rFonts w:hint="eastAsia"/>
                          <w:sz w:val="20"/>
                          <w:szCs w:val="20"/>
                        </w:rPr>
                        <w:t>うこととする</w:t>
                      </w:r>
                      <w:r w:rsidRPr="00DE071B">
                        <w:rPr>
                          <w:rFonts w:asciiTheme="minorEastAsia" w:hAnsiTheme="minorEastAsia" w:hint="eastAsia"/>
                          <w:sz w:val="20"/>
                          <w:szCs w:val="20"/>
                        </w:rPr>
                        <w:t>。</w:t>
                      </w:r>
                    </w:p>
                    <w:p w14:paraId="019CD96B" w14:textId="77777777" w:rsidR="00DE071B" w:rsidRPr="00DE071B" w:rsidRDefault="00DE071B" w:rsidP="00DE071B">
                      <w:pPr>
                        <w:spacing w:line="280" w:lineRule="exact"/>
                        <w:ind w:firstLineChars="100" w:firstLine="200"/>
                        <w:rPr>
                          <w:rFonts w:asciiTheme="minorEastAsia" w:hAnsiTheme="minorEastAsia"/>
                          <w:sz w:val="20"/>
                          <w:szCs w:val="20"/>
                        </w:rPr>
                      </w:pPr>
                      <w:r w:rsidRPr="00DE071B">
                        <w:rPr>
                          <w:rFonts w:hint="eastAsia"/>
                          <w:sz w:val="20"/>
                          <w:szCs w:val="20"/>
                        </w:rPr>
                        <w:t>なお、市民等が主催するイベント等の開催についても、この基本方針に準じた取扱いをお願いする。</w:t>
                      </w:r>
                    </w:p>
                    <w:p w14:paraId="794D9949" w14:textId="77777777" w:rsidR="00DE071B" w:rsidRPr="00DE071B" w:rsidRDefault="00DE071B" w:rsidP="00DE071B">
                      <w:pPr>
                        <w:spacing w:line="280" w:lineRule="exact"/>
                        <w:ind w:firstLineChars="100" w:firstLine="200"/>
                        <w:rPr>
                          <w:sz w:val="20"/>
                          <w:szCs w:val="20"/>
                        </w:rPr>
                      </w:pPr>
                      <w:r w:rsidRPr="00DE071B">
                        <w:rPr>
                          <w:rFonts w:hint="eastAsia"/>
                          <w:sz w:val="20"/>
                          <w:szCs w:val="20"/>
                        </w:rPr>
                        <w:t>※</w:t>
                      </w:r>
                      <w:r w:rsidRPr="00DE071B">
                        <w:rPr>
                          <w:rFonts w:hint="eastAsia"/>
                          <w:sz w:val="20"/>
                          <w:szCs w:val="20"/>
                        </w:rPr>
                        <w:t xml:space="preserve"> </w:t>
                      </w:r>
                      <w:r w:rsidRPr="00DE071B">
                        <w:rPr>
                          <w:rFonts w:hint="eastAsia"/>
                          <w:sz w:val="20"/>
                          <w:szCs w:val="20"/>
                        </w:rPr>
                        <w:t>広島市の公益的法人等主催のイベント等を含む。</w:t>
                      </w:r>
                    </w:p>
                    <w:p w14:paraId="30FE874C" w14:textId="77777777" w:rsidR="00DE071B" w:rsidRPr="00DE071B" w:rsidRDefault="00DE071B" w:rsidP="00DE071B">
                      <w:pPr>
                        <w:spacing w:beforeLines="50" w:before="180" w:line="280" w:lineRule="exact"/>
                        <w:rPr>
                          <w:rFonts w:asciiTheme="majorEastAsia" w:eastAsiaTheme="majorEastAsia" w:hAnsiTheme="majorEastAsia"/>
                          <w:sz w:val="20"/>
                          <w:szCs w:val="20"/>
                        </w:rPr>
                      </w:pPr>
                      <w:r w:rsidRPr="00DE071B">
                        <w:rPr>
                          <w:rFonts w:asciiTheme="majorEastAsia" w:eastAsiaTheme="majorEastAsia" w:hAnsiTheme="majorEastAsia" w:hint="eastAsia"/>
                          <w:sz w:val="20"/>
                          <w:szCs w:val="20"/>
                        </w:rPr>
                        <w:t>１　イベント等の開催の取り扱いについて</w:t>
                      </w:r>
                    </w:p>
                    <w:p w14:paraId="2F9944B4" w14:textId="77777777" w:rsidR="00DE071B" w:rsidRPr="00DE071B" w:rsidRDefault="00DE071B" w:rsidP="002F4040">
                      <w:pPr>
                        <w:spacing w:line="26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 xml:space="preserve">⑴　</w:t>
                      </w:r>
                      <w:r w:rsidR="002F4040" w:rsidRPr="002F4040">
                        <w:rPr>
                          <w:rFonts w:asciiTheme="minorEastAsia" w:hAnsiTheme="minorEastAsia" w:hint="eastAsia"/>
                          <w:sz w:val="20"/>
                          <w:szCs w:val="20"/>
                        </w:rPr>
                        <w:t>イベント等の開催については、入場者の制限や誘導、手洗いの徹底や手指の消毒設備の設置、マスクの着用、室内の換気や人と人との距離の確保等の基本的な感染対策に加え、別紙「イベント開催時の必要な感染防止策」を参考に感染防止対策を講じた上で、開催することとし、参加人数の目安については、以下のとおりとする。</w:t>
                      </w:r>
                    </w:p>
                    <w:p w14:paraId="25ED7BEB" w14:textId="77777777" w:rsidR="00DE071B" w:rsidRPr="00DE071B" w:rsidRDefault="00DE071B" w:rsidP="00DE071B">
                      <w:pPr>
                        <w:spacing w:line="280" w:lineRule="exact"/>
                        <w:ind w:leftChars="200" w:left="620" w:hangingChars="100" w:hanging="200"/>
                        <w:rPr>
                          <w:rFonts w:asciiTheme="minorEastAsia" w:hAnsiTheme="minorEastAsia"/>
                          <w:sz w:val="20"/>
                          <w:szCs w:val="20"/>
                        </w:rPr>
                      </w:pPr>
                      <w:r w:rsidRPr="00DE071B">
                        <w:rPr>
                          <w:rFonts w:asciiTheme="minorEastAsia" w:hAnsiTheme="minorEastAsia" w:hint="eastAsia"/>
                          <w:sz w:val="20"/>
                          <w:szCs w:val="20"/>
                        </w:rPr>
                        <w:t xml:space="preserve">○　</w:t>
                      </w:r>
                      <w:r w:rsidR="002F4040" w:rsidRPr="002F4040">
                        <w:rPr>
                          <w:rFonts w:asciiTheme="minorEastAsia" w:hAnsiTheme="minorEastAsia" w:hint="eastAsia"/>
                          <w:sz w:val="20"/>
                          <w:szCs w:val="20"/>
                        </w:rPr>
                        <w:t>業種別ガイドラインの遵守及び別紙の基本的な感染防止等が徹底されている場合には、人数上限及び収容率要件による人数のいずれか小さい方を限度とする。</w:t>
                      </w:r>
                    </w:p>
                    <w:p w14:paraId="22B7A7A3" w14:textId="77777777" w:rsidR="00DE071B" w:rsidRPr="00DE071B" w:rsidRDefault="00DE071B" w:rsidP="00DE071B">
                      <w:pPr>
                        <w:spacing w:line="280" w:lineRule="exact"/>
                        <w:ind w:leftChars="100" w:left="210" w:firstLineChars="200" w:firstLine="400"/>
                        <w:rPr>
                          <w:rFonts w:asciiTheme="minorEastAsia" w:hAnsiTheme="minorEastAsia"/>
                          <w:sz w:val="20"/>
                          <w:szCs w:val="20"/>
                        </w:rPr>
                      </w:pPr>
                      <w:r w:rsidRPr="00DE071B">
                        <w:rPr>
                          <w:rFonts w:asciiTheme="minorEastAsia" w:hAnsiTheme="minorEastAsia" w:hint="eastAsia"/>
                          <w:sz w:val="20"/>
                          <w:szCs w:val="20"/>
                        </w:rPr>
                        <w:t>【人数上限要件】</w:t>
                      </w:r>
                    </w:p>
                    <w:p w14:paraId="7AA6D3B4"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 xml:space="preserve">・収容定員が1万人を超える場合は収容定員の50％、収容定員が1万人以下の場合は5,000人　</w:t>
                      </w:r>
                    </w:p>
                    <w:p w14:paraId="6D14A922"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収容定員が設定されていない場合には、大声での歓声、声援等がないことを前提としうる場合は密が発生しない程度の間隔（最低限人と人が接触しない程度の間隔）を、大声での歓声、声援等が想定される場合は十分な人と人との間隔（１ｍ）を空けること</w:t>
                      </w:r>
                    </w:p>
                    <w:p w14:paraId="4CA96A39" w14:textId="77777777" w:rsidR="00DE071B" w:rsidRPr="00DE071B" w:rsidRDefault="00DE071B" w:rsidP="00DE071B">
                      <w:pPr>
                        <w:spacing w:line="280" w:lineRule="exact"/>
                        <w:ind w:firstLineChars="300" w:firstLine="600"/>
                        <w:rPr>
                          <w:rFonts w:asciiTheme="minorEastAsia" w:hAnsiTheme="minorEastAsia"/>
                          <w:sz w:val="20"/>
                          <w:szCs w:val="20"/>
                        </w:rPr>
                      </w:pPr>
                      <w:r w:rsidRPr="00DE071B">
                        <w:rPr>
                          <w:rFonts w:asciiTheme="minorEastAsia" w:hAnsiTheme="minorEastAsia" w:hint="eastAsia"/>
                          <w:sz w:val="20"/>
                          <w:szCs w:val="20"/>
                        </w:rPr>
                        <w:t>【収容率要件】</w:t>
                      </w:r>
                    </w:p>
                    <w:p w14:paraId="1A5CE3B4"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・大声での歓声、声援等がないことを前提としうる場合には、収容率は100％以内</w:t>
                      </w:r>
                    </w:p>
                    <w:p w14:paraId="78981F71" w14:textId="77777777" w:rsidR="00DE071B" w:rsidRPr="00DE071B" w:rsidRDefault="00DE071B" w:rsidP="00DE071B">
                      <w:pPr>
                        <w:spacing w:line="280" w:lineRule="exact"/>
                        <w:ind w:leftChars="500" w:left="1050"/>
                        <w:rPr>
                          <w:rFonts w:asciiTheme="minorEastAsia" w:hAnsiTheme="minorEastAsia"/>
                          <w:sz w:val="20"/>
                          <w:szCs w:val="20"/>
                        </w:rPr>
                      </w:pPr>
                      <w:r w:rsidRPr="00DE071B">
                        <w:rPr>
                          <w:rFonts w:asciiTheme="minorEastAsia" w:hAnsiTheme="minorEastAsia" w:hint="eastAsia"/>
                          <w:sz w:val="20"/>
                          <w:szCs w:val="20"/>
                        </w:rPr>
                        <w:t>収容定員が設定されていない場合は、密が発生しない程度の間隔を空けることとし、参加者が自由に移動でき、かつ、入退場や区域内の適切な行動確保ができない場合は後記⑵の例による。</w:t>
                      </w:r>
                    </w:p>
                    <w:p w14:paraId="7EFB34F2"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大声での歓声、声援等が想定される場合には、大声を出さないことを担保した上で、異なるグループ（又は個人）間では座席を１席は空けることとしつつ、同一グループ（５名以内に限る。）内では座席等の間隔を設けなくてもよい。この場合、参加人数は収容定員の50％を超えることもありうる。</w:t>
                      </w:r>
                    </w:p>
                    <w:p w14:paraId="062B34B5" w14:textId="77777777" w:rsidR="00DE071B" w:rsidRPr="00DE071B" w:rsidRDefault="00DE071B" w:rsidP="00DE071B">
                      <w:pPr>
                        <w:spacing w:line="280" w:lineRule="exact"/>
                        <w:ind w:leftChars="500" w:left="1050"/>
                        <w:rPr>
                          <w:rFonts w:asciiTheme="minorEastAsia" w:hAnsiTheme="minorEastAsia"/>
                          <w:sz w:val="20"/>
                          <w:szCs w:val="20"/>
                        </w:rPr>
                      </w:pPr>
                      <w:r w:rsidRPr="00DE071B">
                        <w:rPr>
                          <w:rFonts w:asciiTheme="minorEastAsia" w:hAnsiTheme="minorEastAsia" w:hint="eastAsia"/>
                          <w:sz w:val="20"/>
                          <w:szCs w:val="20"/>
                        </w:rPr>
                        <w:t>収容定員が設定されていない場合は、十分な人と人との間隔（１ｍ）を空けることとし、参加者が自由に移動でき、かつ、入退場や区域内の適切な行動確保ができない場合は、後記⑵の例による。</w:t>
                      </w:r>
                    </w:p>
                    <w:p w14:paraId="4291C2EB" w14:textId="77777777" w:rsidR="00DE071B" w:rsidRPr="00DE071B" w:rsidRDefault="00DE071B" w:rsidP="00DE071B">
                      <w:pPr>
                        <w:spacing w:line="280" w:lineRule="exact"/>
                        <w:ind w:firstLineChars="200" w:firstLine="400"/>
                        <w:rPr>
                          <w:rFonts w:asciiTheme="minorEastAsia" w:hAnsiTheme="minorEastAsia"/>
                          <w:sz w:val="20"/>
                          <w:szCs w:val="20"/>
                        </w:rPr>
                      </w:pPr>
                      <w:r w:rsidRPr="00DE071B">
                        <w:rPr>
                          <w:rFonts w:asciiTheme="minorEastAsia" w:hAnsiTheme="minorEastAsia" w:hint="eastAsia"/>
                          <w:sz w:val="20"/>
                          <w:szCs w:val="20"/>
                        </w:rPr>
                        <w:t>○　上記に該当しない場合は、従前のとおりとする。</w:t>
                      </w:r>
                    </w:p>
                    <w:p w14:paraId="6CEF8FEE" w14:textId="77777777" w:rsidR="00DE071B" w:rsidRPr="00DE071B" w:rsidRDefault="00DE071B" w:rsidP="00DE071B">
                      <w:pPr>
                        <w:spacing w:line="280" w:lineRule="exact"/>
                        <w:ind w:firstLineChars="300" w:firstLine="600"/>
                        <w:rPr>
                          <w:rFonts w:asciiTheme="minorEastAsia" w:hAnsiTheme="minorEastAsia"/>
                          <w:sz w:val="20"/>
                          <w:szCs w:val="20"/>
                        </w:rPr>
                      </w:pPr>
                      <w:r w:rsidRPr="00DE071B">
                        <w:rPr>
                          <w:rFonts w:asciiTheme="minorEastAsia" w:hAnsiTheme="minorEastAsia" w:hint="eastAsia"/>
                          <w:sz w:val="20"/>
                          <w:szCs w:val="20"/>
                        </w:rPr>
                        <w:t>・屋内であれば5,000人以下、かつ収容定員の半分以下の参加人数にすること</w:t>
                      </w:r>
                    </w:p>
                    <w:p w14:paraId="3D718024" w14:textId="77777777" w:rsidR="00DE071B" w:rsidRPr="00DE071B" w:rsidRDefault="00DE071B" w:rsidP="00DE071B">
                      <w:pPr>
                        <w:spacing w:line="280" w:lineRule="exact"/>
                        <w:ind w:leftChars="300" w:left="830" w:hangingChars="100" w:hanging="200"/>
                        <w:rPr>
                          <w:rFonts w:asciiTheme="minorEastAsia" w:hAnsiTheme="minorEastAsia"/>
                          <w:sz w:val="20"/>
                          <w:szCs w:val="20"/>
                        </w:rPr>
                      </w:pPr>
                      <w:r w:rsidRPr="00DE071B">
                        <w:rPr>
                          <w:rFonts w:asciiTheme="minorEastAsia" w:hAnsiTheme="minorEastAsia" w:hint="eastAsia"/>
                          <w:sz w:val="20"/>
                          <w:szCs w:val="20"/>
                        </w:rPr>
                        <w:t>・屋外であれば5,000人以下、かつ人と人との距離を十分に確保できること(できるだけ２ｍを確保する)</w:t>
                      </w:r>
                    </w:p>
                    <w:p w14:paraId="464DC775" w14:textId="77777777" w:rsidR="00DE071B" w:rsidRPr="00DE071B" w:rsidRDefault="00DE071B" w:rsidP="00DE071B">
                      <w:pPr>
                        <w:spacing w:line="28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⑵　祭り（祭り、花火大会、野外フェスティバル等）などの行事の開催について、全国的又は広域的な人の移動が見込まれるものや参加者の把握が困難なものは、中止も含めて慎重に検討する。具体的には、イベント等を開催する場合については、十分な人と人との間隔</w:t>
                      </w:r>
                      <w:r w:rsidR="00977096" w:rsidRPr="00977096">
                        <w:rPr>
                          <w:rFonts w:asciiTheme="minorEastAsia" w:hAnsiTheme="minorEastAsia" w:hint="eastAsia"/>
                          <w:sz w:val="20"/>
                          <w:szCs w:val="20"/>
                        </w:rPr>
                        <w:t>（１ｍ）</w:t>
                      </w:r>
                      <w:r w:rsidRPr="00DE071B">
                        <w:rPr>
                          <w:rFonts w:asciiTheme="minorEastAsia" w:hAnsiTheme="minorEastAsia" w:hint="eastAsia"/>
                          <w:sz w:val="20"/>
                          <w:szCs w:val="20"/>
                        </w:rPr>
                        <w:t>を設けることとし、当該間隔の維持が困難な場合は開催について慎重に判断する。</w:t>
                      </w:r>
                    </w:p>
                    <w:p w14:paraId="30E9C04D" w14:textId="77777777" w:rsidR="00DE071B" w:rsidRPr="00DE071B" w:rsidRDefault="00DE071B" w:rsidP="00DE071B">
                      <w:pPr>
                        <w:spacing w:line="280" w:lineRule="exact"/>
                        <w:ind w:leftChars="100" w:left="410" w:hangingChars="100" w:hanging="200"/>
                        <w:rPr>
                          <w:rFonts w:asciiTheme="minorEastAsia" w:hAnsiTheme="minorEastAsia"/>
                          <w:sz w:val="20"/>
                          <w:szCs w:val="20"/>
                        </w:rPr>
                      </w:pPr>
                      <w:r w:rsidRPr="00DE071B">
                        <w:rPr>
                          <w:rFonts w:asciiTheme="minorEastAsia" w:hAnsiTheme="minorEastAsia" w:hint="eastAsia"/>
                          <w:sz w:val="20"/>
                          <w:szCs w:val="20"/>
                        </w:rPr>
                        <w:t>⑶　開催を予定しているイベント等については、発熱や軽度であっても咳・咽頭痛などの症状のある方、過去2週間以内に感染拡大している地域や国への訪問歴がある方は参加しないこと。健康や体調に不安のある方は参加を控えることを必ず事前にホームページ等で告知する。あわせて、有料のイベント等の場合には、上記に該当して参加しない方には原則として料金を返金する旨をホームページ等で告知する。</w:t>
                      </w:r>
                    </w:p>
                    <w:p w14:paraId="128319ED" w14:textId="77777777" w:rsidR="00570902" w:rsidRPr="00DE071B" w:rsidRDefault="00DE071B" w:rsidP="00DE071B">
                      <w:pPr>
                        <w:spacing w:line="280" w:lineRule="exact"/>
                        <w:ind w:leftChars="100" w:left="410" w:hangingChars="100" w:hanging="200"/>
                        <w:rPr>
                          <w:sz w:val="20"/>
                          <w:szCs w:val="20"/>
                        </w:rPr>
                      </w:pPr>
                      <w:r w:rsidRPr="00DE071B">
                        <w:rPr>
                          <w:rFonts w:asciiTheme="minorEastAsia" w:hAnsiTheme="minorEastAsia" w:hint="eastAsia"/>
                          <w:sz w:val="20"/>
                          <w:szCs w:val="20"/>
                        </w:rPr>
                        <w:t>⑷　全国的な人の移動を伴うイベント等又はイベント等の参加者が1,000人を超えるようなイベント等の開催を予定する場合には、その開催要件等について広島県に事前相談すること。</w:t>
                      </w:r>
                    </w:p>
                  </w:txbxContent>
                </v:textbox>
              </v:shape>
            </w:pict>
          </mc:Fallback>
        </mc:AlternateContent>
      </w:r>
      <w:r w:rsidR="00DE071B">
        <w:rPr>
          <w:noProof/>
        </w:rPr>
        <mc:AlternateContent>
          <mc:Choice Requires="wps">
            <w:drawing>
              <wp:anchor distT="0" distB="0" distL="114300" distR="114300" simplePos="0" relativeHeight="251659264" behindDoc="0" locked="0" layoutInCell="1" allowOverlap="1" wp14:anchorId="7D78337A" wp14:editId="075BC257">
                <wp:simplePos x="0" y="0"/>
                <wp:positionH relativeFrom="column">
                  <wp:posOffset>-10795</wp:posOffset>
                </wp:positionH>
                <wp:positionV relativeFrom="paragraph">
                  <wp:posOffset>118110</wp:posOffset>
                </wp:positionV>
                <wp:extent cx="6619875" cy="7740000"/>
                <wp:effectExtent l="0" t="0" r="28575" b="13970"/>
                <wp:wrapNone/>
                <wp:docPr id="1" name="メモ 1"/>
                <wp:cNvGraphicFramePr/>
                <a:graphic xmlns:a="http://schemas.openxmlformats.org/drawingml/2006/main">
                  <a:graphicData uri="http://schemas.microsoft.com/office/word/2010/wordprocessingShape">
                    <wps:wsp>
                      <wps:cNvSpPr/>
                      <wps:spPr>
                        <a:xfrm>
                          <a:off x="0" y="0"/>
                          <a:ext cx="6619875" cy="7740000"/>
                        </a:xfrm>
                        <a:prstGeom prst="foldedCorner">
                          <a:avLst>
                            <a:gd name="adj" fmla="val 4395"/>
                          </a:avLst>
                        </a:prstGeom>
                      </wps:spPr>
                      <wps:style>
                        <a:lnRef idx="2">
                          <a:schemeClr val="accent1"/>
                        </a:lnRef>
                        <a:fillRef idx="1">
                          <a:schemeClr val="lt1"/>
                        </a:fillRef>
                        <a:effectRef idx="0">
                          <a:schemeClr val="accent1"/>
                        </a:effectRef>
                        <a:fontRef idx="minor">
                          <a:schemeClr val="dk1"/>
                        </a:fontRef>
                      </wps:style>
                      <wps:txbx>
                        <w:txbxContent>
                          <w:p w14:paraId="1C1DA19F" w14:textId="77777777" w:rsidR="001A0A2E" w:rsidRPr="00B1058E" w:rsidRDefault="001A0A2E" w:rsidP="001A0A2E">
                            <w:pPr>
                              <w:jc w:val="center"/>
                              <w:rPr>
                                <w:sz w:val="18"/>
                                <w:szCs w:val="18"/>
                              </w:rPr>
                            </w:pP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8337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7" type="#_x0000_t65" style="position:absolute;margin-left:-.85pt;margin-top:9.3pt;width:521.25pt;height:6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" adj="20651" fillcolor="white [3201]" strokecolor="#4f81bd [3204]" strokeweight="2pt">
                <v:textbox inset="3mm,1mm,3mm,1mm">
                  <w:txbxContent>
                    <w:p w14:paraId="1C1DA19F" w14:textId="77777777" w:rsidR="001A0A2E" w:rsidRPr="00B1058E" w:rsidRDefault="001A0A2E" w:rsidP="001A0A2E">
                      <w:pPr>
                        <w:jc w:val="center"/>
                        <w:rPr>
                          <w:sz w:val="18"/>
                          <w:szCs w:val="18"/>
                        </w:rPr>
                      </w:pPr>
                    </w:p>
                  </w:txbxContent>
                </v:textbox>
              </v:shape>
            </w:pict>
          </mc:Fallback>
        </mc:AlternateContent>
      </w:r>
    </w:p>
    <w:sectPr w:rsidR="000D7E68" w:rsidSect="00FD18E5">
      <w:pgSz w:w="11907" w:h="16839" w:code="9"/>
      <w:pgMar w:top="454" w:right="737" w:bottom="45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853E4" w14:textId="77777777" w:rsidR="00EC3BEA" w:rsidRDefault="00EC3BEA" w:rsidP="005154D1">
      <w:r>
        <w:separator/>
      </w:r>
    </w:p>
  </w:endnote>
  <w:endnote w:type="continuationSeparator" w:id="0">
    <w:p w14:paraId="62D06B3C" w14:textId="77777777" w:rsidR="00EC3BEA" w:rsidRDefault="00EC3BEA" w:rsidP="0051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3030" w14:textId="77777777" w:rsidR="00EC3BEA" w:rsidRDefault="00EC3BEA" w:rsidP="005154D1">
      <w:r>
        <w:separator/>
      </w:r>
    </w:p>
  </w:footnote>
  <w:footnote w:type="continuationSeparator" w:id="0">
    <w:p w14:paraId="325A3F6C" w14:textId="77777777" w:rsidR="00EC3BEA" w:rsidRDefault="00EC3BEA" w:rsidP="0051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47878"/>
    <w:multiLevelType w:val="hybridMultilevel"/>
    <w:tmpl w:val="FA567C58"/>
    <w:lvl w:ilvl="0" w:tplc="FEBE6D98">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3626D5"/>
    <w:multiLevelType w:val="hybridMultilevel"/>
    <w:tmpl w:val="FE64CE44"/>
    <w:lvl w:ilvl="0" w:tplc="15BE5BC0">
      <w:start w:val="1"/>
      <w:numFmt w:val="decimalEnclosedParen"/>
      <w:lvlText w:val="%1"/>
      <w:lvlJc w:val="left"/>
      <w:pPr>
        <w:ind w:left="570" w:hanging="360"/>
      </w:pPr>
      <w:rPr>
        <w:rFonts w:asciiTheme="majorEastAsia" w:eastAsiaTheme="majorEastAsia" w:hAnsiTheme="majorEastAsia" w:hint="default"/>
      </w:rPr>
    </w:lvl>
    <w:lvl w:ilvl="1" w:tplc="BF885D3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43072A"/>
    <w:multiLevelType w:val="hybridMultilevel"/>
    <w:tmpl w:val="703C4B82"/>
    <w:lvl w:ilvl="0" w:tplc="15F6C6FC">
      <w:start w:val="1"/>
      <w:numFmt w:val="decimalEnclosedParen"/>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FD1272"/>
    <w:multiLevelType w:val="hybridMultilevel"/>
    <w:tmpl w:val="A55E8572"/>
    <w:lvl w:ilvl="0" w:tplc="6CBA882C">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DFF59AF"/>
    <w:multiLevelType w:val="hybridMultilevel"/>
    <w:tmpl w:val="6A6AF728"/>
    <w:lvl w:ilvl="0" w:tplc="6FE881DC">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9F72CC"/>
    <w:multiLevelType w:val="hybridMultilevel"/>
    <w:tmpl w:val="6BD2BABE"/>
    <w:lvl w:ilvl="0" w:tplc="6B6452BC">
      <w:start w:val="1"/>
      <w:numFmt w:val="decimalEnclosedCircle"/>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91"/>
    <w:rsid w:val="00000BAC"/>
    <w:rsid w:val="0003158B"/>
    <w:rsid w:val="0004642E"/>
    <w:rsid w:val="00060336"/>
    <w:rsid w:val="00082B89"/>
    <w:rsid w:val="00085350"/>
    <w:rsid w:val="000946C6"/>
    <w:rsid w:val="000A27ED"/>
    <w:rsid w:val="000C3781"/>
    <w:rsid w:val="000D119E"/>
    <w:rsid w:val="000D7E68"/>
    <w:rsid w:val="000E4C4A"/>
    <w:rsid w:val="001233D3"/>
    <w:rsid w:val="00173E4B"/>
    <w:rsid w:val="00186E32"/>
    <w:rsid w:val="001A0A2E"/>
    <w:rsid w:val="001B1D0C"/>
    <w:rsid w:val="001D0C0D"/>
    <w:rsid w:val="002025F0"/>
    <w:rsid w:val="00215E96"/>
    <w:rsid w:val="0022670E"/>
    <w:rsid w:val="00255212"/>
    <w:rsid w:val="00284D33"/>
    <w:rsid w:val="0028749E"/>
    <w:rsid w:val="00296390"/>
    <w:rsid w:val="002B28C9"/>
    <w:rsid w:val="002B320C"/>
    <w:rsid w:val="002C0B2C"/>
    <w:rsid w:val="002E3A5D"/>
    <w:rsid w:val="002F1616"/>
    <w:rsid w:val="002F4040"/>
    <w:rsid w:val="00300859"/>
    <w:rsid w:val="003321EF"/>
    <w:rsid w:val="0034133D"/>
    <w:rsid w:val="00354951"/>
    <w:rsid w:val="003D7DED"/>
    <w:rsid w:val="00401B05"/>
    <w:rsid w:val="00410066"/>
    <w:rsid w:val="00412195"/>
    <w:rsid w:val="00460AF8"/>
    <w:rsid w:val="00491C01"/>
    <w:rsid w:val="004F11E1"/>
    <w:rsid w:val="004F5AC1"/>
    <w:rsid w:val="00501585"/>
    <w:rsid w:val="005074DF"/>
    <w:rsid w:val="005154D1"/>
    <w:rsid w:val="00530CAE"/>
    <w:rsid w:val="005310EA"/>
    <w:rsid w:val="0054141C"/>
    <w:rsid w:val="00546B32"/>
    <w:rsid w:val="0055000E"/>
    <w:rsid w:val="005537D4"/>
    <w:rsid w:val="00570902"/>
    <w:rsid w:val="00573BE9"/>
    <w:rsid w:val="00594765"/>
    <w:rsid w:val="005B0950"/>
    <w:rsid w:val="00687BC5"/>
    <w:rsid w:val="006A670B"/>
    <w:rsid w:val="006C5838"/>
    <w:rsid w:val="00701D5D"/>
    <w:rsid w:val="00703320"/>
    <w:rsid w:val="00703C57"/>
    <w:rsid w:val="00716BD9"/>
    <w:rsid w:val="007525BC"/>
    <w:rsid w:val="00772CB2"/>
    <w:rsid w:val="00782A3E"/>
    <w:rsid w:val="00784D90"/>
    <w:rsid w:val="00817E8C"/>
    <w:rsid w:val="00820B57"/>
    <w:rsid w:val="008345EC"/>
    <w:rsid w:val="00864B42"/>
    <w:rsid w:val="0089413D"/>
    <w:rsid w:val="008A04CF"/>
    <w:rsid w:val="0090062F"/>
    <w:rsid w:val="00977096"/>
    <w:rsid w:val="00987593"/>
    <w:rsid w:val="00987A5F"/>
    <w:rsid w:val="009A4CEF"/>
    <w:rsid w:val="00A2007D"/>
    <w:rsid w:val="00A44462"/>
    <w:rsid w:val="00AE0870"/>
    <w:rsid w:val="00AF4BB3"/>
    <w:rsid w:val="00B1058E"/>
    <w:rsid w:val="00B168DB"/>
    <w:rsid w:val="00B212D2"/>
    <w:rsid w:val="00B66791"/>
    <w:rsid w:val="00B90EEB"/>
    <w:rsid w:val="00B94852"/>
    <w:rsid w:val="00BB257C"/>
    <w:rsid w:val="00BC67CA"/>
    <w:rsid w:val="00BD2661"/>
    <w:rsid w:val="00BF2EEC"/>
    <w:rsid w:val="00C02108"/>
    <w:rsid w:val="00C44437"/>
    <w:rsid w:val="00C63FF1"/>
    <w:rsid w:val="00C77923"/>
    <w:rsid w:val="00C8184D"/>
    <w:rsid w:val="00C9039A"/>
    <w:rsid w:val="00CC00D1"/>
    <w:rsid w:val="00CF0F21"/>
    <w:rsid w:val="00CF749B"/>
    <w:rsid w:val="00D04DCB"/>
    <w:rsid w:val="00D30729"/>
    <w:rsid w:val="00D82D5D"/>
    <w:rsid w:val="00DA408E"/>
    <w:rsid w:val="00DE071B"/>
    <w:rsid w:val="00DF127C"/>
    <w:rsid w:val="00DF7A6E"/>
    <w:rsid w:val="00E00A83"/>
    <w:rsid w:val="00E4144C"/>
    <w:rsid w:val="00E526B1"/>
    <w:rsid w:val="00E600ED"/>
    <w:rsid w:val="00E74F56"/>
    <w:rsid w:val="00EA0D41"/>
    <w:rsid w:val="00EB0066"/>
    <w:rsid w:val="00EC3BEA"/>
    <w:rsid w:val="00ED2312"/>
    <w:rsid w:val="00F0493C"/>
    <w:rsid w:val="00F40DF7"/>
    <w:rsid w:val="00F434B7"/>
    <w:rsid w:val="00F44FFE"/>
    <w:rsid w:val="00F85056"/>
    <w:rsid w:val="00FD18E5"/>
    <w:rsid w:val="00FD7295"/>
    <w:rsid w:val="00FE4D08"/>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C177351"/>
  <w15:docId w15:val="{148154ED-2131-4D4D-A683-4508BAF0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791"/>
    <w:pPr>
      <w:ind w:leftChars="400" w:left="840"/>
    </w:pPr>
  </w:style>
  <w:style w:type="paragraph" w:styleId="a4">
    <w:name w:val="header"/>
    <w:basedOn w:val="a"/>
    <w:link w:val="a5"/>
    <w:uiPriority w:val="99"/>
    <w:unhideWhenUsed/>
    <w:rsid w:val="005154D1"/>
    <w:pPr>
      <w:tabs>
        <w:tab w:val="center" w:pos="4252"/>
        <w:tab w:val="right" w:pos="8504"/>
      </w:tabs>
      <w:snapToGrid w:val="0"/>
    </w:pPr>
  </w:style>
  <w:style w:type="character" w:customStyle="1" w:styleId="a5">
    <w:name w:val="ヘッダー (文字)"/>
    <w:basedOn w:val="a0"/>
    <w:link w:val="a4"/>
    <w:uiPriority w:val="99"/>
    <w:rsid w:val="005154D1"/>
  </w:style>
  <w:style w:type="paragraph" w:styleId="a6">
    <w:name w:val="footer"/>
    <w:basedOn w:val="a"/>
    <w:link w:val="a7"/>
    <w:uiPriority w:val="99"/>
    <w:unhideWhenUsed/>
    <w:rsid w:val="005154D1"/>
    <w:pPr>
      <w:tabs>
        <w:tab w:val="center" w:pos="4252"/>
        <w:tab w:val="right" w:pos="8504"/>
      </w:tabs>
      <w:snapToGrid w:val="0"/>
    </w:pPr>
  </w:style>
  <w:style w:type="character" w:customStyle="1" w:styleId="a7">
    <w:name w:val="フッター (文字)"/>
    <w:basedOn w:val="a0"/>
    <w:link w:val="a6"/>
    <w:uiPriority w:val="99"/>
    <w:rsid w:val="005154D1"/>
  </w:style>
  <w:style w:type="character" w:styleId="a8">
    <w:name w:val="Hyperlink"/>
    <w:basedOn w:val="a0"/>
    <w:uiPriority w:val="99"/>
    <w:unhideWhenUsed/>
    <w:rsid w:val="00DF7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hiroshima.lg.jp/site/koureisha/619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0808-B413-4287-9976-BCE0BA28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白石 一行</dc:creator>
  <cp:lastModifiedBy>takemotoch@enjoy.ne.jp</cp:lastModifiedBy>
  <cp:revision>2</cp:revision>
  <cp:lastPrinted>2020-03-24T08:01:00Z</cp:lastPrinted>
  <dcterms:created xsi:type="dcterms:W3CDTF">2020-12-14T05:06:00Z</dcterms:created>
  <dcterms:modified xsi:type="dcterms:W3CDTF">2020-12-14T05:06:00Z</dcterms:modified>
</cp:coreProperties>
</file>